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540318" w:rsidRPr="00540318" w:rsidTr="0054031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0318" w:rsidRPr="00540318" w:rsidRDefault="00540318" w:rsidP="00540318">
            <w:pPr>
              <w:spacing w:before="300" w:after="150" w:line="240" w:lineRule="auto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План мероприятий по профилактике и противодействию коррупции в 2019-2020 учебном году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, в МБДОУ «Новошешминский детский сад «Теремок» Новошешминского муниципального района РТ»</w:t>
            </w: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540318" w:rsidRPr="00540318" w:rsidRDefault="00540318" w:rsidP="00540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</w:p>
          <w:p w:rsidR="00540318" w:rsidRPr="00540318" w:rsidRDefault="00540318" w:rsidP="00540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«Новошешминский детский сад «Теремок»</w:t>
            </w:r>
          </w:p>
          <w:p w:rsidR="00540318" w:rsidRPr="00540318" w:rsidRDefault="00540318" w:rsidP="00540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5403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 </w:t>
            </w:r>
          </w:p>
          <w:p w:rsidR="00540318" w:rsidRPr="00540318" w:rsidRDefault="00540318" w:rsidP="00540318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мер, направленных на обеспечение прозрачности действий ответственных лиц в условиях коррупционной ситуации; </w:t>
            </w:r>
          </w:p>
          <w:p w:rsidR="00540318" w:rsidRPr="00540318" w:rsidRDefault="00540318" w:rsidP="005403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методов обучения и воспитания детей нравственным нормам, составляющим основу личности, устойчивой против коррупции; </w:t>
            </w:r>
          </w:p>
          <w:p w:rsidR="00540318" w:rsidRPr="00540318" w:rsidRDefault="00540318" w:rsidP="005403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внедрение организационно — правовых механизмов, снимающих возможность коррупционных действий; </w:t>
            </w:r>
          </w:p>
          <w:p w:rsidR="00540318" w:rsidRPr="00540318" w:rsidRDefault="00540318" w:rsidP="005403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содействие реализации прав граждан и организации на доступ к информации о фактах коррупции и </w:t>
            </w:r>
            <w:proofErr w:type="spellStart"/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5403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факторах, а также на их свободное освещение в средствах массовой информации (сайт детского сада).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2"/>
              <w:gridCol w:w="1868"/>
              <w:gridCol w:w="2279"/>
            </w:tblGrid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проведения 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540318" w:rsidRPr="00540318">
              <w:tc>
                <w:tcPr>
                  <w:tcW w:w="1057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1.Меры по развитию правовой основы в области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противодействия коррупции,  совершенствование кадровой работы  по профилактике коррупционных  правонарушений</w:t>
                  </w:r>
                </w:p>
              </w:tc>
            </w:tr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 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1.3. </w:t>
                  </w:r>
                  <w:proofErr w:type="gramStart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Издание приказа  об ответственном  за профилактику коррупционных правонарушений в детском саду, разработка плана   мероприятий по проф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илактике коррупции на 2019-2020 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  год.</w:t>
                  </w:r>
                  <w:proofErr w:type="gramEnd"/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1.4. Ознакомление   работников детского сада  с     нормативными    документами     по антикоррупционной деятельности.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  Обеспечение системы прозрачности при принятии решений по кадровым вопросам. </w:t>
                  </w:r>
                </w:p>
              </w:tc>
              <w:tc>
                <w:tcPr>
                  <w:tcW w:w="2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</w:tbl>
          <w:p w:rsidR="00540318" w:rsidRPr="00540318" w:rsidRDefault="00540318" w:rsidP="00540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0"/>
              <w:gridCol w:w="2037"/>
              <w:gridCol w:w="2392"/>
            </w:tblGrid>
            <w:tr w:rsidR="00540318" w:rsidRPr="00540318">
              <w:tc>
                <w:tcPr>
                  <w:tcW w:w="1197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 2. Меры по совершенствованию функционирования детского сада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целях предупреждения коррупции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2.1.Организация проверки достоверности 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представляемых гражданином персональных данных и иных сведений при поступлении на работу в ДОУ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Файзуллина Р.Х.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2.2.Организация и проведение инвентаризации  имущества по анализу эффективности использования.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Ноябрь-декабрь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Комиссия по инвентаризации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2.3.Проведение внутреннего контроля:- организация и проведения ООД;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организация питания воспитанников;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 прав всех участников образовательного процесса.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2.4.Размещение  информации по антикоррупционной тематике на стенде в стенах детского сада и на сайте ДОУ: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 копия лицензии на правоведения образовательной  деятельности;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 свидетельство о государственной аккредитации;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 режим работы;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·        график и порядок приёма </w:t>
                  </w:r>
                  <w:proofErr w:type="gramStart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заведующим граждан</w:t>
                  </w:r>
                  <w:proofErr w:type="gramEnd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личным  вопросам;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 план по антикоррупционной деятельности.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ответственный за ведение сайта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2.6.Проведение групповых и общих садовых родительских собраний с целью разъяснения политики детского сада в отношении коррупции.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воспитатели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2.7.Проведение отчётов заведующего перед родителями воспитанников (родительский комитет)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2.8.Инструктивные совещания работников ДОУ «Коррупция и ответственность за коррупционные деяния» 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40318" w:rsidRPr="00540318">
              <w:tc>
                <w:tcPr>
                  <w:tcW w:w="1197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Меры по правовому просвещению и повышению антикоррупционной компетентности сотрудников, воспитанников  ДОУ и их родителей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  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3.2. </w:t>
                  </w:r>
                  <w:proofErr w:type="gramStart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      </w:r>
                  <w:proofErr w:type="gramEnd"/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3.3. Изготовление памятки для родителей:  « Как противодействовать коррупции».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профилактику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3.4. Организация участия всех работников детского сада в работе  по вопросам формирования антикоррупционного поведения.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3.5. Заседание родительского комитета по противодействию коррупции в ДОУ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профилактику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3.6.Работа с педагогами:   круглый стол   «Формирование антикоррупционной и нравственно-правовой культуры»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Воспитатели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3.7.Проведение О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 с воспитанниками с целью ознакомления  их с личными правами и обязанностями.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 </w:t>
                  </w:r>
                </w:p>
              </w:tc>
            </w:tr>
            <w:tr w:rsidR="00540318" w:rsidRPr="00540318">
              <w:tc>
                <w:tcPr>
                  <w:tcW w:w="1197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Обеспечение  доступа родителям (законным представителям)  к информации о деятельности ДОУ, установление обратной связи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4.1. Информирование родителей (законных представителей) 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правилах приема в Детский сад «Теремок»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4.2. 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Март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4.3. Обеспечение наличия в ДОУ уголка  питания, уголка  образовательных услуг с целью осуществления прозрачной  деятельности детского сада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4.5. Размещение на сайте ДОУ ежегодного публичного отчета заведующего  об образовательной  и финансово-хозяйственной деятельности</w:t>
                  </w:r>
                </w:p>
              </w:tc>
              <w:tc>
                <w:tcPr>
                  <w:tcW w:w="2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</w:t>
                  </w:r>
                </w:p>
              </w:tc>
              <w:tc>
                <w:tcPr>
                  <w:tcW w:w="3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Файзуллина Р.Х.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ответственный за ведение сайта</w:t>
                  </w:r>
                </w:p>
              </w:tc>
            </w:tr>
          </w:tbl>
          <w:p w:rsidR="00540318" w:rsidRPr="00540318" w:rsidRDefault="00540318" w:rsidP="005403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03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5"/>
              <w:gridCol w:w="2254"/>
              <w:gridCol w:w="2350"/>
            </w:tblGrid>
            <w:tr w:rsidR="00540318" w:rsidRPr="00540318">
              <w:tc>
                <w:tcPr>
                  <w:tcW w:w="1188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5. Взаимодействие с правоохранительными органами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Администрация </w:t>
                  </w:r>
                  <w:r w:rsidR="009954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 Информирование правоохранительных органов о выявленных фактах коррупции в сфере деятельности ДОУ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выявлении фактов</w:t>
                  </w:r>
                </w:p>
              </w:tc>
              <w:tc>
                <w:tcPr>
                  <w:tcW w:w="2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ДОУ   </w:t>
                  </w:r>
                </w:p>
              </w:tc>
            </w:tr>
            <w:tr w:rsidR="00540318" w:rsidRPr="00540318">
              <w:tc>
                <w:tcPr>
                  <w:tcW w:w="63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 выявлении фактов, постоянно</w:t>
                  </w:r>
                </w:p>
              </w:tc>
              <w:tc>
                <w:tcPr>
                  <w:tcW w:w="27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ДОУ    </w:t>
                  </w:r>
                </w:p>
                <w:p w:rsidR="00540318" w:rsidRPr="00540318" w:rsidRDefault="00540318" w:rsidP="0054031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03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40318" w:rsidRPr="00540318" w:rsidRDefault="00540318" w:rsidP="00540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C5F55" w:rsidRDefault="00FC5F55"/>
    <w:p w:rsidR="00FC5F55" w:rsidRDefault="00FC5F55" w:rsidP="00FC5F55"/>
    <w:p w:rsidR="005F17AA" w:rsidRPr="00FC5F55" w:rsidRDefault="00FC5F55" w:rsidP="00FC5F5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F55">
        <w:rPr>
          <w:rFonts w:ascii="Times New Roman" w:hAnsi="Times New Roman" w:cs="Times New Roman"/>
          <w:sz w:val="28"/>
          <w:szCs w:val="28"/>
        </w:rPr>
        <w:t>Заведующий: __________Файзуллина Р.Х.</w:t>
      </w:r>
      <w:bookmarkStart w:id="0" w:name="_GoBack"/>
      <w:bookmarkEnd w:id="0"/>
    </w:p>
    <w:sectPr w:rsidR="005F17AA" w:rsidRPr="00FC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2F0E"/>
    <w:multiLevelType w:val="multilevel"/>
    <w:tmpl w:val="EB66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18"/>
    <w:rsid w:val="00540318"/>
    <w:rsid w:val="005F17AA"/>
    <w:rsid w:val="0099545B"/>
    <w:rsid w:val="00F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4</cp:revision>
  <dcterms:created xsi:type="dcterms:W3CDTF">2019-12-23T11:21:00Z</dcterms:created>
  <dcterms:modified xsi:type="dcterms:W3CDTF">2019-12-23T11:34:00Z</dcterms:modified>
</cp:coreProperties>
</file>